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FC987" w14:textId="3429B341" w:rsidR="00CC3C37" w:rsidRPr="00EC7EEB" w:rsidRDefault="00CC3C37" w:rsidP="00CC3C37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№5</w:t>
      </w:r>
    </w:p>
    <w:p w14:paraId="6AF2FE02" w14:textId="7108A786" w:rsidR="00CC3C37" w:rsidRPr="00FD0A18" w:rsidRDefault="00CC3C37" w:rsidP="00CC3C37">
      <w:pPr>
        <w:pStyle w:val="a6"/>
        <w:jc w:val="right"/>
        <w:rPr>
          <w:szCs w:val="24"/>
          <w:lang w:val="x-none" w:eastAsia="ar-SA"/>
        </w:rPr>
      </w:pPr>
      <w:r>
        <w:rPr>
          <w:szCs w:val="24"/>
          <w:lang w:eastAsia="ar-SA"/>
        </w:rPr>
        <w:t xml:space="preserve"> к </w:t>
      </w:r>
      <w:r w:rsidR="002B6BF9">
        <w:rPr>
          <w:szCs w:val="24"/>
          <w:lang w:eastAsia="ar-SA"/>
        </w:rPr>
        <w:t>договору изготовления</w:t>
      </w:r>
      <w:r w:rsidRPr="00FD0A18">
        <w:rPr>
          <w:szCs w:val="24"/>
          <w:lang w:val="x-none" w:eastAsia="ar-SA"/>
        </w:rPr>
        <w:t xml:space="preserve"> и </w:t>
      </w:r>
      <w:r w:rsidR="002B6BF9" w:rsidRPr="00FD0A18">
        <w:rPr>
          <w:szCs w:val="24"/>
          <w:lang w:val="x-none" w:eastAsia="ar-SA"/>
        </w:rPr>
        <w:t>поставки товаров</w:t>
      </w:r>
    </w:p>
    <w:p w14:paraId="070774E3" w14:textId="77777777" w:rsidR="00CC3C37" w:rsidRDefault="00CC3C37" w:rsidP="00CC3C37">
      <w:pPr>
        <w:pStyle w:val="a6"/>
        <w:jc w:val="right"/>
        <w:rPr>
          <w:szCs w:val="24"/>
          <w:lang w:val="x-none" w:eastAsia="ar-SA"/>
        </w:rPr>
      </w:pPr>
      <w:r w:rsidRPr="00FD0A18">
        <w:rPr>
          <w:szCs w:val="24"/>
          <w:lang w:val="x-none" w:eastAsia="ar-SA"/>
        </w:rPr>
        <w:t xml:space="preserve"> производственно-технического назначения</w:t>
      </w:r>
    </w:p>
    <w:p w14:paraId="6071D1A5" w14:textId="6A6D0582" w:rsidR="00A27CD0" w:rsidRDefault="00A27CD0" w:rsidP="00A27CD0">
      <w:pPr>
        <w:pStyle w:val="a6"/>
        <w:jc w:val="right"/>
        <w:rPr>
          <w:szCs w:val="24"/>
          <w:lang w:eastAsia="ar-SA"/>
        </w:rPr>
      </w:pPr>
      <w:r>
        <w:rPr>
          <w:szCs w:val="24"/>
          <w:lang w:eastAsia="ar-SA"/>
        </w:rPr>
        <w:t xml:space="preserve">№ </w:t>
      </w:r>
      <w:r w:rsidR="001654D0">
        <w:rPr>
          <w:szCs w:val="24"/>
          <w:lang w:eastAsia="ar-SA"/>
        </w:rPr>
        <w:t>___</w:t>
      </w:r>
      <w:r>
        <w:rPr>
          <w:szCs w:val="24"/>
          <w:lang w:eastAsia="ar-SA"/>
        </w:rPr>
        <w:t xml:space="preserve"> от </w:t>
      </w:r>
      <w:r w:rsidR="001654D0">
        <w:rPr>
          <w:szCs w:val="24"/>
          <w:lang w:eastAsia="ar-SA"/>
        </w:rPr>
        <w:t>______</w:t>
      </w:r>
    </w:p>
    <w:p w14:paraId="7B8C8153" w14:textId="0D86B1CC" w:rsidR="00CC3C37" w:rsidRDefault="00CC3C37" w:rsidP="002B6BF9">
      <w:pPr>
        <w:pStyle w:val="a6"/>
        <w:jc w:val="right"/>
        <w:rPr>
          <w:szCs w:val="24"/>
          <w:lang w:val="x-none" w:eastAsia="ar-SA"/>
        </w:rPr>
      </w:pPr>
      <w:r>
        <w:rPr>
          <w:szCs w:val="24"/>
          <w:lang w:eastAsia="ar-SA"/>
        </w:rPr>
        <w:tab/>
      </w:r>
      <w:r>
        <w:rPr>
          <w:szCs w:val="24"/>
          <w:lang w:eastAsia="ar-SA"/>
        </w:rPr>
        <w:tab/>
        <w:t xml:space="preserve">          между </w:t>
      </w:r>
      <w:r w:rsidR="002B6BF9">
        <w:rPr>
          <w:szCs w:val="24"/>
          <w:lang w:eastAsia="ar-SA"/>
        </w:rPr>
        <w:t>ОО</w:t>
      </w:r>
      <w:r>
        <w:rPr>
          <w:szCs w:val="24"/>
          <w:lang w:eastAsia="ar-SA"/>
        </w:rPr>
        <w:t>О «НЗНП</w:t>
      </w:r>
      <w:r w:rsidR="002B6BF9">
        <w:rPr>
          <w:szCs w:val="24"/>
          <w:lang w:eastAsia="ar-SA"/>
        </w:rPr>
        <w:t xml:space="preserve"> Инжиниринг</w:t>
      </w:r>
      <w:r>
        <w:rPr>
          <w:szCs w:val="24"/>
          <w:lang w:eastAsia="ar-SA"/>
        </w:rPr>
        <w:t xml:space="preserve">» и </w:t>
      </w:r>
      <w:r w:rsidR="001654D0">
        <w:rPr>
          <w:szCs w:val="24"/>
          <w:lang w:eastAsia="ar-SA"/>
        </w:rPr>
        <w:t>_______</w:t>
      </w:r>
    </w:p>
    <w:p w14:paraId="584A3CB8" w14:textId="77777777" w:rsidR="00CC3C37" w:rsidRDefault="00CC3C37" w:rsidP="00CC3C37">
      <w:pPr>
        <w:pStyle w:val="a5"/>
        <w:tabs>
          <w:tab w:val="left" w:pos="993"/>
        </w:tabs>
        <w:ind w:left="0"/>
        <w:jc w:val="center"/>
        <w:rPr>
          <w:b/>
          <w:bCs/>
          <w:sz w:val="21"/>
          <w:szCs w:val="21"/>
          <w:lang w:eastAsia="en-US"/>
        </w:rPr>
      </w:pPr>
    </w:p>
    <w:p w14:paraId="6536325E" w14:textId="77777777" w:rsidR="002D113E" w:rsidRDefault="002D113E" w:rsidP="002D113E">
      <w:pPr>
        <w:jc w:val="right"/>
        <w:rPr>
          <w:b/>
          <w:sz w:val="22"/>
          <w:szCs w:val="22"/>
        </w:rPr>
      </w:pPr>
    </w:p>
    <w:p w14:paraId="6B373974" w14:textId="77777777" w:rsidR="002D113E" w:rsidRDefault="002D113E" w:rsidP="002D113E">
      <w:pPr>
        <w:jc w:val="right"/>
        <w:rPr>
          <w:b/>
          <w:sz w:val="22"/>
          <w:szCs w:val="22"/>
        </w:rPr>
      </w:pPr>
    </w:p>
    <w:p w14:paraId="40A41A44" w14:textId="2AD61A7A" w:rsidR="002D113E" w:rsidRDefault="002D113E" w:rsidP="002D113E">
      <w:pPr>
        <w:jc w:val="center"/>
        <w:rPr>
          <w:b/>
        </w:rPr>
      </w:pPr>
      <w:r>
        <w:rPr>
          <w:b/>
        </w:rPr>
        <w:t>КОНЪЮНКТУРН</w:t>
      </w:r>
      <w:r w:rsidR="000E4A1F">
        <w:rPr>
          <w:b/>
        </w:rPr>
        <w:t>ЫЙ</w:t>
      </w:r>
      <w:r>
        <w:rPr>
          <w:b/>
        </w:rPr>
        <w:t xml:space="preserve"> ОТЧЕТ</w:t>
      </w:r>
      <w:r w:rsidR="00DC195C">
        <w:rPr>
          <w:b/>
        </w:rPr>
        <w:t xml:space="preserve"> (Форма)</w:t>
      </w:r>
    </w:p>
    <w:p w14:paraId="3F9A7769" w14:textId="0AC94A51" w:rsidR="000E4A1F" w:rsidRDefault="000E4A1F" w:rsidP="002D113E">
      <w:pPr>
        <w:jc w:val="center"/>
        <w:rPr>
          <w:b/>
        </w:rPr>
      </w:pPr>
      <w:r>
        <w:rPr>
          <w:b/>
        </w:rPr>
        <w:t xml:space="preserve">по состоянию на «___» _____________ 202__ </w:t>
      </w:r>
    </w:p>
    <w:p w14:paraId="729077BE" w14:textId="77777777" w:rsidR="002D113E" w:rsidRDefault="002D113E" w:rsidP="002D113E">
      <w:pPr>
        <w:jc w:val="center"/>
        <w:rPr>
          <w:b/>
        </w:rPr>
      </w:pPr>
    </w:p>
    <w:p w14:paraId="2B4EBA72" w14:textId="77777777" w:rsidR="002D113E" w:rsidRDefault="002D113E" w:rsidP="002D113E">
      <w:pPr>
        <w:jc w:val="center"/>
        <w:rPr>
          <w:b/>
        </w:rPr>
      </w:pPr>
    </w:p>
    <w:p w14:paraId="06537C29" w14:textId="77777777" w:rsidR="002D113E" w:rsidRDefault="002D113E" w:rsidP="002D113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3745"/>
        <w:gridCol w:w="2988"/>
        <w:gridCol w:w="1695"/>
      </w:tblGrid>
      <w:tr w:rsidR="002D113E" w:rsidRPr="00F64B9C" w14:paraId="2B9A948B" w14:textId="77777777" w:rsidTr="00A05389">
        <w:tc>
          <w:tcPr>
            <w:tcW w:w="917" w:type="dxa"/>
            <w:shd w:val="clear" w:color="auto" w:fill="auto"/>
          </w:tcPr>
          <w:p w14:paraId="4BCEF514" w14:textId="77777777" w:rsidR="002D113E" w:rsidRPr="00F64B9C" w:rsidRDefault="002D113E" w:rsidP="002069A5">
            <w:pPr>
              <w:jc w:val="center"/>
              <w:rPr>
                <w:b/>
              </w:rPr>
            </w:pPr>
            <w:r w:rsidRPr="00F64B9C">
              <w:rPr>
                <w:b/>
              </w:rPr>
              <w:t>№ п/п</w:t>
            </w:r>
          </w:p>
        </w:tc>
        <w:tc>
          <w:tcPr>
            <w:tcW w:w="3745" w:type="dxa"/>
            <w:shd w:val="clear" w:color="auto" w:fill="auto"/>
          </w:tcPr>
          <w:p w14:paraId="5D9CE558" w14:textId="77777777" w:rsidR="002D113E" w:rsidRPr="00F64B9C" w:rsidRDefault="002D113E" w:rsidP="002069A5">
            <w:pPr>
              <w:jc w:val="center"/>
              <w:rPr>
                <w:b/>
              </w:rPr>
            </w:pPr>
            <w:r w:rsidRPr="00F64B9C">
              <w:rPr>
                <w:b/>
              </w:rPr>
              <w:t>Вид работ</w:t>
            </w:r>
          </w:p>
        </w:tc>
        <w:tc>
          <w:tcPr>
            <w:tcW w:w="2988" w:type="dxa"/>
            <w:shd w:val="clear" w:color="auto" w:fill="auto"/>
          </w:tcPr>
          <w:p w14:paraId="67173C14" w14:textId="77777777" w:rsidR="002D113E" w:rsidRPr="00F64B9C" w:rsidRDefault="002D113E" w:rsidP="002069A5">
            <w:pPr>
              <w:jc w:val="center"/>
              <w:rPr>
                <w:b/>
              </w:rPr>
            </w:pPr>
            <w:r w:rsidRPr="00F64B9C">
              <w:rPr>
                <w:b/>
              </w:rPr>
              <w:t>Статус</w:t>
            </w:r>
          </w:p>
        </w:tc>
        <w:tc>
          <w:tcPr>
            <w:tcW w:w="1695" w:type="dxa"/>
            <w:shd w:val="clear" w:color="auto" w:fill="auto"/>
          </w:tcPr>
          <w:p w14:paraId="0168C6AD" w14:textId="77777777" w:rsidR="002D113E" w:rsidRPr="00F64B9C" w:rsidRDefault="002D113E" w:rsidP="002069A5">
            <w:pPr>
              <w:jc w:val="center"/>
              <w:rPr>
                <w:b/>
              </w:rPr>
            </w:pPr>
            <w:r w:rsidRPr="00F64B9C">
              <w:rPr>
                <w:b/>
              </w:rPr>
              <w:t>Примечание</w:t>
            </w:r>
          </w:p>
        </w:tc>
      </w:tr>
      <w:tr w:rsidR="002D113E" w:rsidRPr="00F64B9C" w14:paraId="363A42E5" w14:textId="77777777" w:rsidTr="00A05389">
        <w:tc>
          <w:tcPr>
            <w:tcW w:w="917" w:type="dxa"/>
            <w:shd w:val="clear" w:color="auto" w:fill="auto"/>
          </w:tcPr>
          <w:p w14:paraId="3632A636" w14:textId="41A2FC2B" w:rsidR="002D113E" w:rsidRPr="00554D6A" w:rsidRDefault="002D113E" w:rsidP="002069A5">
            <w:pPr>
              <w:jc w:val="center"/>
            </w:pPr>
            <w:r w:rsidRPr="00554D6A">
              <w:t>1</w:t>
            </w:r>
          </w:p>
        </w:tc>
        <w:tc>
          <w:tcPr>
            <w:tcW w:w="3745" w:type="dxa"/>
            <w:shd w:val="clear" w:color="auto" w:fill="auto"/>
          </w:tcPr>
          <w:p w14:paraId="501F3A49" w14:textId="77777777" w:rsidR="002D113E" w:rsidRPr="00554D6A" w:rsidRDefault="002D113E" w:rsidP="002069A5">
            <w:pPr>
              <w:jc w:val="center"/>
            </w:pPr>
            <w:r w:rsidRPr="00554D6A">
              <w:t>Задание на фундамент</w:t>
            </w:r>
          </w:p>
        </w:tc>
        <w:tc>
          <w:tcPr>
            <w:tcW w:w="2988" w:type="dxa"/>
            <w:shd w:val="clear" w:color="auto" w:fill="auto"/>
          </w:tcPr>
          <w:p w14:paraId="590BE619" w14:textId="77777777" w:rsidR="002D113E" w:rsidRPr="00554D6A" w:rsidRDefault="002D113E" w:rsidP="002069A5">
            <w:pPr>
              <w:jc w:val="center"/>
            </w:pPr>
          </w:p>
        </w:tc>
        <w:tc>
          <w:tcPr>
            <w:tcW w:w="1695" w:type="dxa"/>
            <w:shd w:val="clear" w:color="auto" w:fill="auto"/>
          </w:tcPr>
          <w:p w14:paraId="38873648" w14:textId="77777777" w:rsidR="002D113E" w:rsidRPr="00554D6A" w:rsidRDefault="002D113E" w:rsidP="002069A5">
            <w:pPr>
              <w:jc w:val="center"/>
            </w:pPr>
          </w:p>
        </w:tc>
      </w:tr>
      <w:tr w:rsidR="002D113E" w:rsidRPr="00F64B9C" w14:paraId="4725DED9" w14:textId="77777777" w:rsidTr="00A05389">
        <w:tc>
          <w:tcPr>
            <w:tcW w:w="917" w:type="dxa"/>
            <w:shd w:val="clear" w:color="auto" w:fill="auto"/>
          </w:tcPr>
          <w:p w14:paraId="742523C1" w14:textId="77777777" w:rsidR="002D113E" w:rsidRPr="00554D6A" w:rsidRDefault="002D113E" w:rsidP="002069A5">
            <w:pPr>
              <w:jc w:val="center"/>
            </w:pPr>
            <w:r>
              <w:t>2</w:t>
            </w:r>
          </w:p>
        </w:tc>
        <w:tc>
          <w:tcPr>
            <w:tcW w:w="3745" w:type="dxa"/>
            <w:shd w:val="clear" w:color="auto" w:fill="auto"/>
          </w:tcPr>
          <w:p w14:paraId="4FD997C7" w14:textId="77777777" w:rsidR="002D113E" w:rsidRPr="00554D6A" w:rsidRDefault="002D113E" w:rsidP="002069A5">
            <w:pPr>
              <w:jc w:val="center"/>
            </w:pPr>
            <w:r w:rsidRPr="00F64B9C">
              <w:rPr>
                <w:sz w:val="22"/>
                <w:szCs w:val="22"/>
              </w:rPr>
              <w:t>Поставка комплектующих</w:t>
            </w:r>
          </w:p>
        </w:tc>
        <w:tc>
          <w:tcPr>
            <w:tcW w:w="2988" w:type="dxa"/>
            <w:shd w:val="clear" w:color="auto" w:fill="auto"/>
          </w:tcPr>
          <w:p w14:paraId="69A08016" w14:textId="77777777" w:rsidR="002D113E" w:rsidRPr="00554D6A" w:rsidRDefault="002D113E" w:rsidP="002069A5">
            <w:pPr>
              <w:jc w:val="center"/>
            </w:pPr>
          </w:p>
        </w:tc>
        <w:tc>
          <w:tcPr>
            <w:tcW w:w="1695" w:type="dxa"/>
            <w:shd w:val="clear" w:color="auto" w:fill="auto"/>
          </w:tcPr>
          <w:p w14:paraId="4D5EC12E" w14:textId="77777777" w:rsidR="002D113E" w:rsidRPr="00554D6A" w:rsidRDefault="002D113E" w:rsidP="002069A5">
            <w:pPr>
              <w:jc w:val="center"/>
            </w:pPr>
          </w:p>
        </w:tc>
      </w:tr>
      <w:tr w:rsidR="002D113E" w:rsidRPr="00F64B9C" w14:paraId="010D4281" w14:textId="77777777" w:rsidTr="00A05389">
        <w:tc>
          <w:tcPr>
            <w:tcW w:w="917" w:type="dxa"/>
            <w:shd w:val="clear" w:color="auto" w:fill="auto"/>
          </w:tcPr>
          <w:p w14:paraId="12E2FC35" w14:textId="77777777" w:rsidR="002D113E" w:rsidRDefault="002D113E" w:rsidP="002069A5">
            <w:pPr>
              <w:jc w:val="center"/>
            </w:pPr>
            <w:r>
              <w:t>2.1</w:t>
            </w:r>
          </w:p>
        </w:tc>
        <w:tc>
          <w:tcPr>
            <w:tcW w:w="3745" w:type="dxa"/>
            <w:shd w:val="clear" w:color="auto" w:fill="auto"/>
          </w:tcPr>
          <w:p w14:paraId="28F23AC6" w14:textId="77777777" w:rsidR="002D113E" w:rsidRPr="00F64B9C" w:rsidRDefault="002D113E" w:rsidP="002069A5">
            <w:pPr>
              <w:jc w:val="center"/>
              <w:rPr>
                <w:sz w:val="22"/>
                <w:szCs w:val="22"/>
              </w:rPr>
            </w:pPr>
            <w:r w:rsidRPr="00F64B9C">
              <w:rPr>
                <w:sz w:val="22"/>
                <w:szCs w:val="22"/>
              </w:rPr>
              <w:t>металлопрокат</w:t>
            </w:r>
          </w:p>
        </w:tc>
        <w:tc>
          <w:tcPr>
            <w:tcW w:w="2988" w:type="dxa"/>
            <w:shd w:val="clear" w:color="auto" w:fill="auto"/>
          </w:tcPr>
          <w:p w14:paraId="6FC57646" w14:textId="77777777" w:rsidR="002D113E" w:rsidRPr="00554D6A" w:rsidRDefault="002D113E" w:rsidP="002069A5">
            <w:pPr>
              <w:jc w:val="center"/>
            </w:pPr>
          </w:p>
        </w:tc>
        <w:tc>
          <w:tcPr>
            <w:tcW w:w="1695" w:type="dxa"/>
            <w:shd w:val="clear" w:color="auto" w:fill="auto"/>
          </w:tcPr>
          <w:p w14:paraId="05574C0D" w14:textId="77777777" w:rsidR="002D113E" w:rsidRPr="00554D6A" w:rsidRDefault="002D113E" w:rsidP="002069A5">
            <w:pPr>
              <w:jc w:val="center"/>
            </w:pPr>
          </w:p>
        </w:tc>
      </w:tr>
      <w:tr w:rsidR="002D113E" w:rsidRPr="00F64B9C" w14:paraId="6B24DAE5" w14:textId="77777777" w:rsidTr="00A05389">
        <w:tc>
          <w:tcPr>
            <w:tcW w:w="917" w:type="dxa"/>
            <w:shd w:val="clear" w:color="auto" w:fill="auto"/>
          </w:tcPr>
          <w:p w14:paraId="74BCEFAE" w14:textId="77777777" w:rsidR="002D113E" w:rsidRDefault="002D113E" w:rsidP="002069A5">
            <w:pPr>
              <w:jc w:val="center"/>
            </w:pPr>
            <w:r>
              <w:t>2.2</w:t>
            </w:r>
          </w:p>
        </w:tc>
        <w:tc>
          <w:tcPr>
            <w:tcW w:w="3745" w:type="dxa"/>
            <w:shd w:val="clear" w:color="auto" w:fill="auto"/>
          </w:tcPr>
          <w:p w14:paraId="0F43D57C" w14:textId="77777777" w:rsidR="002D113E" w:rsidRPr="00F64B9C" w:rsidRDefault="002D113E" w:rsidP="002069A5">
            <w:pPr>
              <w:jc w:val="center"/>
              <w:rPr>
                <w:sz w:val="22"/>
                <w:szCs w:val="22"/>
              </w:rPr>
            </w:pPr>
            <w:r w:rsidRPr="00F64B9C">
              <w:rPr>
                <w:sz w:val="22"/>
                <w:szCs w:val="22"/>
              </w:rPr>
              <w:t>Запорно-регулирующая арматура</w:t>
            </w:r>
          </w:p>
        </w:tc>
        <w:tc>
          <w:tcPr>
            <w:tcW w:w="2988" w:type="dxa"/>
            <w:shd w:val="clear" w:color="auto" w:fill="auto"/>
          </w:tcPr>
          <w:p w14:paraId="3861AB06" w14:textId="77777777" w:rsidR="002D113E" w:rsidRDefault="002D113E" w:rsidP="002069A5">
            <w:pPr>
              <w:jc w:val="center"/>
            </w:pPr>
          </w:p>
        </w:tc>
        <w:tc>
          <w:tcPr>
            <w:tcW w:w="1695" w:type="dxa"/>
            <w:shd w:val="clear" w:color="auto" w:fill="auto"/>
          </w:tcPr>
          <w:p w14:paraId="15EAC8C5" w14:textId="77777777" w:rsidR="002D113E" w:rsidRPr="00554D6A" w:rsidRDefault="002D113E" w:rsidP="002069A5">
            <w:pPr>
              <w:jc w:val="center"/>
            </w:pPr>
          </w:p>
        </w:tc>
      </w:tr>
    </w:tbl>
    <w:p w14:paraId="7FEE7F45" w14:textId="77777777" w:rsidR="002D113E" w:rsidRDefault="002D113E" w:rsidP="002D113E">
      <w:pPr>
        <w:jc w:val="center"/>
        <w:rPr>
          <w:b/>
        </w:rPr>
      </w:pPr>
    </w:p>
    <w:p w14:paraId="7B957279" w14:textId="77777777" w:rsidR="002D113E" w:rsidRDefault="002D113E" w:rsidP="002D113E">
      <w:pPr>
        <w:rPr>
          <w:b/>
        </w:rPr>
      </w:pPr>
    </w:p>
    <w:p w14:paraId="2F558844" w14:textId="77777777" w:rsidR="002D113E" w:rsidRDefault="002D113E" w:rsidP="002D113E">
      <w:pPr>
        <w:jc w:val="center"/>
        <w:rPr>
          <w:b/>
        </w:rPr>
      </w:pPr>
    </w:p>
    <w:p w14:paraId="7F59595D" w14:textId="77777777" w:rsidR="002D113E" w:rsidRDefault="002D113E" w:rsidP="002D113E">
      <w:pPr>
        <w:ind w:firstLine="708"/>
      </w:pPr>
      <w:r w:rsidRPr="00965DFD">
        <w:t>Стороны пришли к сог</w:t>
      </w:r>
      <w:r>
        <w:t>лашению об использовании данной формы конъюнктурного отчета</w:t>
      </w:r>
      <w:r w:rsidRPr="00965DFD">
        <w:t xml:space="preserve"> в качестве формы, применяемой Сторонами при исполнении Договора. </w:t>
      </w:r>
    </w:p>
    <w:p w14:paraId="21C63BA0" w14:textId="11E02AE7" w:rsidR="002D113E" w:rsidRDefault="002D113E" w:rsidP="002D113E">
      <w:pPr>
        <w:ind w:firstLine="708"/>
      </w:pPr>
    </w:p>
    <w:p w14:paraId="5FDA914B" w14:textId="5F04DEFC" w:rsidR="00FB1201" w:rsidRDefault="00FB1201" w:rsidP="002D113E">
      <w:pPr>
        <w:ind w:firstLine="708"/>
      </w:pPr>
    </w:p>
    <w:tbl>
      <w:tblPr>
        <w:tblStyle w:val="2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3041"/>
        <w:gridCol w:w="786"/>
        <w:gridCol w:w="3189"/>
        <w:gridCol w:w="1274"/>
      </w:tblGrid>
      <w:tr w:rsidR="00FB1201" w:rsidRPr="00CE7884" w14:paraId="148CE23E" w14:textId="77777777" w:rsidTr="00A27CD0">
        <w:trPr>
          <w:gridAfter w:val="1"/>
          <w:wAfter w:w="1274" w:type="dxa"/>
          <w:trHeight w:val="724"/>
        </w:trPr>
        <w:tc>
          <w:tcPr>
            <w:tcW w:w="3466" w:type="dxa"/>
            <w:gridSpan w:val="2"/>
          </w:tcPr>
          <w:p w14:paraId="547F3EE5" w14:textId="77777777" w:rsidR="00FB1201" w:rsidRPr="00CE7884" w:rsidRDefault="00FB1201" w:rsidP="00D244E5">
            <w:pPr>
              <w:ind w:right="8"/>
              <w:jc w:val="center"/>
              <w:rPr>
                <w:rFonts w:eastAsia="SimSun"/>
              </w:rPr>
            </w:pPr>
            <w:bookmarkStart w:id="0" w:name="_Hlk53647935"/>
            <w:r>
              <w:rPr>
                <w:rFonts w:eastAsia="SimSun"/>
                <w:b/>
                <w:bCs/>
              </w:rPr>
              <w:t>Покупатель</w:t>
            </w:r>
            <w:r w:rsidRPr="00CE7884">
              <w:rPr>
                <w:rFonts w:eastAsia="SimSun"/>
                <w:b/>
                <w:bCs/>
              </w:rPr>
              <w:t>:</w:t>
            </w:r>
          </w:p>
          <w:p w14:paraId="309CB8D3" w14:textId="77777777" w:rsidR="00FB1201" w:rsidRDefault="00FB1201" w:rsidP="00D244E5">
            <w:pPr>
              <w:ind w:right="8"/>
              <w:jc w:val="center"/>
              <w:rPr>
                <w:rFonts w:eastAsia="SimSun"/>
                <w:b/>
                <w:bCs/>
              </w:rPr>
            </w:pPr>
            <w:r w:rsidRPr="00986790">
              <w:rPr>
                <w:rFonts w:eastAsia="SimSun"/>
                <w:b/>
                <w:bCs/>
              </w:rPr>
              <w:t>Генеральный директор</w:t>
            </w:r>
            <w:r>
              <w:rPr>
                <w:rFonts w:eastAsia="SimSun"/>
                <w:b/>
                <w:bCs/>
              </w:rPr>
              <w:t xml:space="preserve"> </w:t>
            </w:r>
          </w:p>
          <w:p w14:paraId="076B4422" w14:textId="77777777" w:rsidR="00FB1201" w:rsidRDefault="00FB1201" w:rsidP="00D244E5">
            <w:pPr>
              <w:ind w:right="8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ООО «НЗНП Инжиниринг»</w:t>
            </w:r>
          </w:p>
          <w:p w14:paraId="392178C9" w14:textId="77777777" w:rsidR="00FB1201" w:rsidRPr="00986790" w:rsidRDefault="00FB1201" w:rsidP="00D244E5">
            <w:pPr>
              <w:ind w:right="8"/>
              <w:jc w:val="center"/>
              <w:rPr>
                <w:rFonts w:eastAsia="SimSun"/>
                <w:bCs/>
              </w:rPr>
            </w:pPr>
          </w:p>
        </w:tc>
        <w:tc>
          <w:tcPr>
            <w:tcW w:w="3975" w:type="dxa"/>
            <w:gridSpan w:val="2"/>
          </w:tcPr>
          <w:p w14:paraId="542385D8" w14:textId="77777777" w:rsidR="00FB1201" w:rsidRPr="00CE7884" w:rsidRDefault="00FB1201" w:rsidP="00D244E5">
            <w:pPr>
              <w:ind w:right="8"/>
              <w:jc w:val="center"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>Поставщик</w:t>
            </w:r>
            <w:r w:rsidRPr="00CE7884">
              <w:rPr>
                <w:rFonts w:eastAsia="SimSun"/>
                <w:b/>
                <w:bCs/>
              </w:rPr>
              <w:t>:</w:t>
            </w:r>
          </w:p>
          <w:p w14:paraId="3568E7AF" w14:textId="4B799129" w:rsidR="00FB1201" w:rsidRPr="00986790" w:rsidRDefault="001654D0" w:rsidP="00D244E5">
            <w:pPr>
              <w:ind w:right="8"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  <w:bCs/>
              </w:rPr>
              <w:t>_______________</w:t>
            </w:r>
          </w:p>
        </w:tc>
      </w:tr>
      <w:tr w:rsidR="00FB1201" w:rsidRPr="00B93281" w14:paraId="5CDC5A13" w14:textId="77777777" w:rsidTr="00A27CD0">
        <w:trPr>
          <w:gridBefore w:val="1"/>
          <w:wBefore w:w="425" w:type="dxa"/>
        </w:trPr>
        <w:tc>
          <w:tcPr>
            <w:tcW w:w="3827" w:type="dxa"/>
            <w:gridSpan w:val="2"/>
          </w:tcPr>
          <w:p w14:paraId="7BD02ACE" w14:textId="77777777" w:rsidR="00FB1201" w:rsidRPr="00CE7884" w:rsidRDefault="00FB1201" w:rsidP="00D244E5">
            <w:r w:rsidRPr="00CE7884">
              <w:t>________________</w:t>
            </w:r>
            <w:r>
              <w:t xml:space="preserve"> </w:t>
            </w:r>
            <w:r w:rsidRPr="00CE7884">
              <w:t>/ Шергин А.С./</w:t>
            </w:r>
          </w:p>
          <w:p w14:paraId="7C070935" w14:textId="77777777" w:rsidR="00FB1201" w:rsidRPr="00CE7884" w:rsidRDefault="00FB1201" w:rsidP="00D244E5">
            <w:r w:rsidRPr="00CE7884">
              <w:t xml:space="preserve">              м.п.</w:t>
            </w:r>
          </w:p>
        </w:tc>
        <w:tc>
          <w:tcPr>
            <w:tcW w:w="4463" w:type="dxa"/>
            <w:gridSpan w:val="2"/>
          </w:tcPr>
          <w:p w14:paraId="34F93782" w14:textId="399EB79D" w:rsidR="00FB1201" w:rsidRPr="00CE7884" w:rsidRDefault="00FB1201" w:rsidP="00D244E5">
            <w:r w:rsidRPr="00CE7884">
              <w:t>________________</w:t>
            </w:r>
            <w:r>
              <w:t xml:space="preserve"> </w:t>
            </w:r>
            <w:r w:rsidRPr="0076297F">
              <w:t>/</w:t>
            </w:r>
            <w:r w:rsidR="001654D0">
              <w:t>________</w:t>
            </w:r>
            <w:r w:rsidRPr="00CE7884">
              <w:t>/</w:t>
            </w:r>
          </w:p>
          <w:p w14:paraId="57D33670" w14:textId="77777777" w:rsidR="00FB1201" w:rsidRPr="00CE7884" w:rsidRDefault="00FB1201" w:rsidP="00D244E5">
            <w:r w:rsidRPr="00CE7884">
              <w:t xml:space="preserve">           м.п.</w:t>
            </w:r>
          </w:p>
        </w:tc>
      </w:tr>
      <w:bookmarkEnd w:id="0"/>
    </w:tbl>
    <w:p w14:paraId="58EB433C" w14:textId="77777777" w:rsidR="00FB1201" w:rsidRDefault="00FB1201" w:rsidP="002D113E">
      <w:pPr>
        <w:ind w:firstLine="708"/>
      </w:pPr>
    </w:p>
    <w:sectPr w:rsidR="00FB1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B64"/>
    <w:rsid w:val="000E4A1F"/>
    <w:rsid w:val="001654D0"/>
    <w:rsid w:val="00200B64"/>
    <w:rsid w:val="002B6BF9"/>
    <w:rsid w:val="002D113E"/>
    <w:rsid w:val="004F187C"/>
    <w:rsid w:val="00974353"/>
    <w:rsid w:val="009C29E4"/>
    <w:rsid w:val="00A05389"/>
    <w:rsid w:val="00A27CD0"/>
    <w:rsid w:val="00B46672"/>
    <w:rsid w:val="00CC3C37"/>
    <w:rsid w:val="00CF29F7"/>
    <w:rsid w:val="00D9519A"/>
    <w:rsid w:val="00DC195C"/>
    <w:rsid w:val="00DD662D"/>
    <w:rsid w:val="00FB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D4294"/>
  <w15:chartTrackingRefBased/>
  <w15:docId w15:val="{327B9D5C-3400-4CD9-9FC5-81C505BD7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2D113E"/>
    <w:pPr>
      <w:jc w:val="center"/>
    </w:pPr>
    <w:rPr>
      <w:b/>
      <w:sz w:val="28"/>
      <w:szCs w:val="20"/>
    </w:rPr>
  </w:style>
  <w:style w:type="character" w:customStyle="1" w:styleId="a4">
    <w:name w:val="Заголовок Знак"/>
    <w:basedOn w:val="a0"/>
    <w:uiPriority w:val="10"/>
    <w:rsid w:val="002D113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">
    <w:name w:val="Заголовок Знак1"/>
    <w:link w:val="a3"/>
    <w:rsid w:val="002D113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C3C37"/>
    <w:pPr>
      <w:ind w:left="720"/>
      <w:contextualSpacing/>
    </w:pPr>
  </w:style>
  <w:style w:type="paragraph" w:styleId="a6">
    <w:name w:val="header"/>
    <w:basedOn w:val="a"/>
    <w:link w:val="a7"/>
    <w:uiPriority w:val="99"/>
    <w:rsid w:val="00CC3C37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CC3C37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466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667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Revision"/>
    <w:hidden/>
    <w:uiPriority w:val="99"/>
    <w:semiHidden/>
    <w:rsid w:val="00DD6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FB1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0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Чижик Дмитрий Владимирович</dc:creator>
  <cp:keywords/>
  <dc:description/>
  <cp:lastModifiedBy>Шикова Оксана Васильевна</cp:lastModifiedBy>
  <cp:revision>16</cp:revision>
  <cp:lastPrinted>2023-03-01T11:56:00Z</cp:lastPrinted>
  <dcterms:created xsi:type="dcterms:W3CDTF">2020-07-12T18:47:00Z</dcterms:created>
  <dcterms:modified xsi:type="dcterms:W3CDTF">2023-04-19T11:59:00Z</dcterms:modified>
</cp:coreProperties>
</file>